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3A84" w14:textId="77777777" w:rsidR="006058E8" w:rsidRPr="00FD0BE0" w:rsidRDefault="006058E8">
      <w:pPr>
        <w:rPr>
          <w:rFonts w:ascii="Times New Roman" w:hAnsi="Times New Roman" w:cs="Times New Roman"/>
          <w:sz w:val="24"/>
          <w:szCs w:val="24"/>
        </w:rPr>
      </w:pPr>
    </w:p>
    <w:p w14:paraId="0650267E" w14:textId="04BD105F" w:rsidR="00B942BC" w:rsidRDefault="00B942BC" w:rsidP="00694C47">
      <w:pPr>
        <w:jc w:val="center"/>
        <w:rPr>
          <w:rFonts w:ascii="Times New Roman" w:hAnsi="Times New Roman" w:cs="Times New Roman"/>
          <w:b/>
          <w:sz w:val="28"/>
          <w:szCs w:val="24"/>
        </w:rPr>
      </w:pPr>
      <w:r>
        <w:rPr>
          <w:rFonts w:ascii="Times New Roman" w:hAnsi="Times New Roman" w:cs="Times New Roman" w:hint="eastAsia"/>
          <w:b/>
          <w:sz w:val="28"/>
          <w:szCs w:val="24"/>
        </w:rPr>
        <w:t>I</w:t>
      </w:r>
      <w:r>
        <w:rPr>
          <w:rFonts w:ascii="Times New Roman" w:hAnsi="Times New Roman" w:cs="Times New Roman"/>
          <w:b/>
          <w:sz w:val="28"/>
          <w:szCs w:val="24"/>
        </w:rPr>
        <w:t>nternet of Plants (</w:t>
      </w:r>
      <w:proofErr w:type="spellStart"/>
      <w:r>
        <w:rPr>
          <w:rFonts w:ascii="Times New Roman" w:hAnsi="Times New Roman" w:cs="Times New Roman"/>
          <w:b/>
          <w:sz w:val="28"/>
          <w:szCs w:val="24"/>
        </w:rPr>
        <w:t>IoP</w:t>
      </w:r>
      <w:proofErr w:type="spellEnd"/>
      <w:r>
        <w:rPr>
          <w:rFonts w:ascii="Times New Roman" w:hAnsi="Times New Roman" w:cs="Times New Roman"/>
          <w:b/>
          <w:sz w:val="28"/>
          <w:szCs w:val="24"/>
        </w:rPr>
        <w:t xml:space="preserve">) </w:t>
      </w:r>
      <w:r>
        <w:rPr>
          <w:rFonts w:ascii="Times New Roman" w:hAnsi="Times New Roman" w:cs="Times New Roman" w:hint="eastAsia"/>
          <w:b/>
          <w:sz w:val="28"/>
          <w:szCs w:val="24"/>
        </w:rPr>
        <w:t>の共創が実現する施設園芸の未来革新</w:t>
      </w:r>
    </w:p>
    <w:p w14:paraId="232D42F4" w14:textId="77777777" w:rsidR="00B942BC" w:rsidRDefault="00B942BC" w:rsidP="00694C47">
      <w:pPr>
        <w:jc w:val="center"/>
        <w:rPr>
          <w:rFonts w:ascii="Times New Roman" w:hAnsi="Times New Roman" w:cs="Times New Roman"/>
          <w:b/>
          <w:sz w:val="28"/>
          <w:szCs w:val="24"/>
        </w:rPr>
      </w:pPr>
    </w:p>
    <w:p w14:paraId="7DDEB7F9" w14:textId="144AA938" w:rsidR="00694C47" w:rsidRPr="00FD0BE0" w:rsidRDefault="00B942BC" w:rsidP="00694C47">
      <w:pPr>
        <w:jc w:val="cente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北</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野</w:t>
      </w:r>
      <w:r>
        <w:rPr>
          <w:rFonts w:ascii="Times New Roman" w:hAnsi="Times New Roman" w:cs="Times New Roman" w:hint="eastAsia"/>
          <w:sz w:val="24"/>
          <w:szCs w:val="24"/>
        </w:rPr>
        <w:t xml:space="preserve"> </w:t>
      </w:r>
      <w:r>
        <w:rPr>
          <w:rFonts w:ascii="Times New Roman" w:hAnsi="Times New Roman" w:cs="Times New Roman" w:hint="eastAsia"/>
          <w:sz w:val="24"/>
          <w:szCs w:val="24"/>
        </w:rPr>
        <w:t>雅</w:t>
      </w:r>
      <w:r>
        <w:rPr>
          <w:rFonts w:ascii="Times New Roman" w:hAnsi="Times New Roman" w:cs="Times New Roman" w:hint="eastAsia"/>
          <w:sz w:val="24"/>
          <w:szCs w:val="24"/>
        </w:rPr>
        <w:t xml:space="preserve"> </w:t>
      </w:r>
      <w:r>
        <w:rPr>
          <w:rFonts w:ascii="Times New Roman" w:hAnsi="Times New Roman" w:cs="Times New Roman" w:hint="eastAsia"/>
          <w:sz w:val="24"/>
          <w:szCs w:val="24"/>
        </w:rPr>
        <w:t>治</w:t>
      </w:r>
    </w:p>
    <w:p w14:paraId="431A1811" w14:textId="7CEFDD8A" w:rsidR="006058E8" w:rsidRDefault="00B942BC" w:rsidP="00AA3D5C">
      <w:pPr>
        <w:jc w:val="center"/>
        <w:rPr>
          <w:rFonts w:ascii="Times New Roman" w:hAnsi="Times New Roman" w:cs="Times New Roman"/>
          <w:sz w:val="24"/>
          <w:szCs w:val="24"/>
        </w:rPr>
      </w:pPr>
      <w:r>
        <w:rPr>
          <w:rFonts w:ascii="Times New Roman" w:hAnsi="Times New Roman" w:cs="Times New Roman" w:hint="eastAsia"/>
          <w:sz w:val="24"/>
          <w:szCs w:val="24"/>
        </w:rPr>
        <w:t xml:space="preserve">　　　　　　　　　　　　　　　　　　　　　　　高知大学</w:t>
      </w:r>
      <w:proofErr w:type="spellStart"/>
      <w:r>
        <w:rPr>
          <w:rFonts w:ascii="Times New Roman" w:hAnsi="Times New Roman" w:cs="Times New Roman" w:hint="eastAsia"/>
          <w:sz w:val="24"/>
          <w:szCs w:val="24"/>
        </w:rPr>
        <w:t>I</w:t>
      </w:r>
      <w:r>
        <w:rPr>
          <w:rFonts w:ascii="Times New Roman" w:hAnsi="Times New Roman" w:cs="Times New Roman"/>
          <w:sz w:val="24"/>
          <w:szCs w:val="24"/>
        </w:rPr>
        <w:t>oP</w:t>
      </w:r>
      <w:proofErr w:type="spellEnd"/>
      <w:r>
        <w:rPr>
          <w:rFonts w:ascii="Times New Roman" w:hAnsi="Times New Roman" w:cs="Times New Roman" w:hint="eastAsia"/>
          <w:sz w:val="24"/>
          <w:szCs w:val="24"/>
        </w:rPr>
        <w:t>共創センター</w:t>
      </w:r>
    </w:p>
    <w:p w14:paraId="73E1459D" w14:textId="77777777" w:rsidR="00AA3D5C" w:rsidRPr="00FD0BE0" w:rsidRDefault="00AA3D5C" w:rsidP="00AA3D5C">
      <w:pPr>
        <w:jc w:val="center"/>
        <w:rPr>
          <w:rFonts w:ascii="Times New Roman" w:hAnsi="Times New Roman" w:cs="Times New Roman"/>
          <w:sz w:val="24"/>
          <w:szCs w:val="24"/>
        </w:rPr>
      </w:pPr>
    </w:p>
    <w:p w14:paraId="176E0D5F" w14:textId="36D3F124" w:rsidR="00B942BC" w:rsidRPr="00771D6F" w:rsidRDefault="00444124" w:rsidP="00771D6F">
      <w:pPr>
        <w:ind w:firstLineChars="135" w:firstLine="283"/>
        <w:rPr>
          <w:rFonts w:ascii="ＭＳ 明朝" w:hAnsi="ＭＳ 明朝" w:hint="eastAsia"/>
          <w:szCs w:val="21"/>
        </w:rPr>
      </w:pPr>
      <w:r w:rsidRPr="00B942BC">
        <w:rPr>
          <w:rFonts w:hint="eastAsia"/>
        </w:rPr>
        <w:drawing>
          <wp:anchor distT="0" distB="0" distL="114300" distR="114300" simplePos="0" relativeHeight="251658240" behindDoc="0" locked="0" layoutInCell="1" allowOverlap="1" wp14:anchorId="662DCBF5" wp14:editId="379F284A">
            <wp:simplePos x="0" y="0"/>
            <wp:positionH relativeFrom="column">
              <wp:posOffset>-62230</wp:posOffset>
            </wp:positionH>
            <wp:positionV relativeFrom="paragraph">
              <wp:posOffset>3560445</wp:posOffset>
            </wp:positionV>
            <wp:extent cx="5848350" cy="302387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0" cy="302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D6F" w:rsidRPr="0027323C">
        <w:rPr>
          <w:rFonts w:ascii="ＭＳ 明朝" w:hAnsi="ＭＳ 明朝" w:hint="eastAsia"/>
          <w:szCs w:val="21"/>
        </w:rPr>
        <w:t>農業は</w:t>
      </w:r>
      <w:r w:rsidR="00771D6F">
        <w:rPr>
          <w:rFonts w:ascii="ＭＳ 明朝" w:hAnsi="ＭＳ 明朝" w:hint="eastAsia"/>
          <w:szCs w:val="21"/>
        </w:rPr>
        <w:t>、</w:t>
      </w:r>
      <w:r w:rsidR="00771D6F" w:rsidRPr="0027323C">
        <w:rPr>
          <w:rFonts w:ascii="ＭＳ 明朝" w:hAnsi="ＭＳ 明朝" w:hint="eastAsia"/>
          <w:szCs w:val="21"/>
        </w:rPr>
        <w:t>季節や天候等の環境に左右される作物の生理生態（光合成</w:t>
      </w:r>
      <w:r w:rsidR="00771D6F">
        <w:rPr>
          <w:rFonts w:ascii="ＭＳ 明朝" w:hAnsi="ＭＳ 明朝" w:hint="eastAsia"/>
          <w:szCs w:val="21"/>
        </w:rPr>
        <w:t>、</w:t>
      </w:r>
      <w:r w:rsidR="00771D6F" w:rsidRPr="0027323C">
        <w:rPr>
          <w:rFonts w:ascii="ＭＳ 明朝" w:hAnsi="ＭＳ 明朝" w:hint="eastAsia"/>
          <w:szCs w:val="21"/>
        </w:rPr>
        <w:t>蒸散</w:t>
      </w:r>
      <w:r w:rsidR="00771D6F">
        <w:rPr>
          <w:rFonts w:ascii="ＭＳ 明朝" w:hAnsi="ＭＳ 明朝" w:hint="eastAsia"/>
          <w:szCs w:val="21"/>
        </w:rPr>
        <w:t>、養水分吸収、転流、</w:t>
      </w:r>
      <w:r w:rsidR="00771D6F" w:rsidRPr="0027323C">
        <w:rPr>
          <w:rFonts w:ascii="ＭＳ 明朝" w:hAnsi="ＭＳ 明朝" w:hint="eastAsia"/>
          <w:szCs w:val="21"/>
        </w:rPr>
        <w:t>栄養成長</w:t>
      </w:r>
      <w:r w:rsidR="00771D6F">
        <w:rPr>
          <w:rFonts w:ascii="ＭＳ 明朝" w:hAnsi="ＭＳ 明朝" w:hint="eastAsia"/>
          <w:szCs w:val="21"/>
        </w:rPr>
        <w:t>、</w:t>
      </w:r>
      <w:r w:rsidR="00771D6F" w:rsidRPr="0027323C">
        <w:rPr>
          <w:rFonts w:ascii="ＭＳ 明朝" w:hAnsi="ＭＳ 明朝" w:hint="eastAsia"/>
          <w:szCs w:val="21"/>
        </w:rPr>
        <w:t>生殖成長</w:t>
      </w:r>
      <w:r w:rsidR="00771D6F">
        <w:rPr>
          <w:rFonts w:ascii="ＭＳ 明朝" w:hAnsi="ＭＳ 明朝" w:hint="eastAsia"/>
          <w:szCs w:val="21"/>
        </w:rPr>
        <w:t>等</w:t>
      </w:r>
      <w:r w:rsidR="00771D6F" w:rsidRPr="0027323C">
        <w:rPr>
          <w:rFonts w:ascii="ＭＳ 明朝" w:hAnsi="ＭＳ 明朝" w:hint="eastAsia"/>
          <w:szCs w:val="21"/>
        </w:rPr>
        <w:t>）に全面的に依存し、光合成産物を利活用する「モノづくり産業」とも</w:t>
      </w:r>
      <w:r w:rsidR="00771D6F">
        <w:rPr>
          <w:rFonts w:ascii="ＭＳ 明朝" w:hAnsi="ＭＳ 明朝" w:hint="eastAsia"/>
          <w:szCs w:val="21"/>
        </w:rPr>
        <w:t>言える。その生産者は光合成をする作物（生物学的一次生産者）であり，</w:t>
      </w:r>
      <w:r w:rsidR="00771D6F" w:rsidRPr="0027323C">
        <w:rPr>
          <w:rFonts w:ascii="ＭＳ 明朝" w:hAnsi="ＭＳ 明朝" w:hint="eastAsia"/>
          <w:szCs w:val="21"/>
        </w:rPr>
        <w:t>全ての営農作業が、作物の生理生態を最適化するための作業といっても過言では</w:t>
      </w:r>
      <w:r w:rsidR="00771D6F">
        <w:rPr>
          <w:rFonts w:ascii="ＭＳ 明朝" w:hAnsi="ＭＳ 明朝" w:hint="eastAsia"/>
          <w:szCs w:val="21"/>
        </w:rPr>
        <w:t>ない。</w:t>
      </w:r>
      <w:r w:rsidR="00771D6F" w:rsidRPr="00B01CDB">
        <w:rPr>
          <w:rFonts w:ascii="ＭＳ 明朝" w:hAnsi="ＭＳ 明朝" w:hint="eastAsia"/>
          <w:szCs w:val="21"/>
        </w:rPr>
        <w:t>営農現場での作物生理生態の時系列情報の</w:t>
      </w:r>
      <w:r>
        <w:rPr>
          <w:rFonts w:ascii="ＭＳ 明朝" w:hAnsi="ＭＳ 明朝" w:hint="eastAsia"/>
          <w:szCs w:val="21"/>
        </w:rPr>
        <w:t>見える</w:t>
      </w:r>
      <w:r w:rsidR="00771D6F" w:rsidRPr="00B01CDB">
        <w:rPr>
          <w:rFonts w:ascii="ＭＳ 明朝" w:hAnsi="ＭＳ 明朝" w:hint="eastAsia"/>
          <w:szCs w:val="21"/>
        </w:rPr>
        <w:t>化、</w:t>
      </w:r>
      <w:r>
        <w:rPr>
          <w:rFonts w:ascii="ＭＳ 明朝" w:hAnsi="ＭＳ 明朝" w:hint="eastAsia"/>
          <w:szCs w:val="21"/>
        </w:rPr>
        <w:t>使える</w:t>
      </w:r>
      <w:r w:rsidR="00771D6F" w:rsidRPr="00B01CDB">
        <w:rPr>
          <w:rFonts w:ascii="ＭＳ 明朝" w:hAnsi="ＭＳ 明朝" w:hint="eastAsia"/>
          <w:szCs w:val="21"/>
        </w:rPr>
        <w:t>化、共有化を可能にする仕組みとして、</w:t>
      </w:r>
      <w:r w:rsidR="00771D6F" w:rsidRPr="001B1069">
        <w:rPr>
          <w:rFonts w:ascii="ＭＳ Ｐゴシック" w:eastAsia="ＭＳ Ｐゴシック" w:hAnsi="ＭＳ Ｐゴシック"/>
          <w:b/>
          <w:bCs/>
          <w:szCs w:val="21"/>
        </w:rPr>
        <w:t>Internet of Plants (</w:t>
      </w:r>
      <w:proofErr w:type="spellStart"/>
      <w:r w:rsidR="00771D6F" w:rsidRPr="001B1069">
        <w:rPr>
          <w:rFonts w:ascii="ＭＳ Ｐゴシック" w:eastAsia="ＭＳ Ｐゴシック" w:hAnsi="ＭＳ Ｐゴシック"/>
          <w:b/>
          <w:bCs/>
          <w:szCs w:val="21"/>
        </w:rPr>
        <w:t>IoP</w:t>
      </w:r>
      <w:proofErr w:type="spellEnd"/>
      <w:r w:rsidR="00771D6F" w:rsidRPr="001B1069">
        <w:rPr>
          <w:rFonts w:ascii="ＭＳ Ｐゴシック" w:eastAsia="ＭＳ Ｐゴシック" w:hAnsi="ＭＳ Ｐゴシック"/>
          <w:b/>
          <w:bCs/>
          <w:szCs w:val="21"/>
        </w:rPr>
        <w:t>)</w:t>
      </w:r>
      <w:r w:rsidR="00771D6F">
        <w:rPr>
          <w:rFonts w:ascii="ＭＳ 明朝" w:hAnsi="ＭＳ 明朝" w:hint="eastAsia"/>
          <w:szCs w:val="21"/>
        </w:rPr>
        <w:t>の概念</w:t>
      </w:r>
      <w:r w:rsidR="00771D6F" w:rsidRPr="001B1069">
        <w:rPr>
          <w:rFonts w:ascii="ＭＳ Ｐゴシック" w:eastAsia="ＭＳ Ｐゴシック" w:hAnsi="ＭＳ Ｐゴシック" w:hint="eastAsia"/>
          <w:b/>
          <w:bCs/>
          <w:szCs w:val="21"/>
        </w:rPr>
        <w:t>（図</w:t>
      </w:r>
      <w:r w:rsidR="00771D6F">
        <w:rPr>
          <w:rFonts w:ascii="ＭＳ Ｐゴシック" w:eastAsia="ＭＳ Ｐゴシック" w:hAnsi="ＭＳ Ｐゴシック" w:hint="eastAsia"/>
          <w:b/>
          <w:bCs/>
          <w:szCs w:val="21"/>
        </w:rPr>
        <w:t>１</w:t>
      </w:r>
      <w:r w:rsidR="00771D6F" w:rsidRPr="001B1069">
        <w:rPr>
          <w:rFonts w:ascii="ＭＳ Ｐゴシック" w:eastAsia="ＭＳ Ｐゴシック" w:hAnsi="ＭＳ Ｐゴシック" w:hint="eastAsia"/>
          <w:b/>
          <w:bCs/>
          <w:szCs w:val="21"/>
        </w:rPr>
        <w:t>）</w:t>
      </w:r>
      <w:r w:rsidR="00771D6F">
        <w:rPr>
          <w:rFonts w:ascii="ＭＳ 明朝" w:hAnsi="ＭＳ 明朝" w:hint="eastAsia"/>
          <w:szCs w:val="21"/>
        </w:rPr>
        <w:t>を</w:t>
      </w:r>
      <w:r w:rsidR="00771D6F">
        <w:rPr>
          <w:rFonts w:ascii="ＭＳ 明朝" w:hAnsi="ＭＳ 明朝" w:hint="eastAsia"/>
          <w:szCs w:val="21"/>
        </w:rPr>
        <w:t>７</w:t>
      </w:r>
      <w:r w:rsidR="00771D6F">
        <w:rPr>
          <w:rFonts w:ascii="ＭＳ 明朝" w:hAnsi="ＭＳ 明朝" w:hint="eastAsia"/>
          <w:szCs w:val="21"/>
        </w:rPr>
        <w:t>年ほど前に提唱し、そ</w:t>
      </w:r>
      <w:r w:rsidR="00771D6F" w:rsidRPr="00B01CDB">
        <w:rPr>
          <w:rFonts w:ascii="ＭＳ 明朝" w:hAnsi="ＭＳ 明朝" w:hint="eastAsia"/>
          <w:szCs w:val="21"/>
        </w:rPr>
        <w:t>の</w:t>
      </w:r>
      <w:r w:rsidR="00771D6F">
        <w:rPr>
          <w:rFonts w:ascii="ＭＳ 明朝" w:hAnsi="ＭＳ 明朝" w:hint="eastAsia"/>
          <w:szCs w:val="21"/>
        </w:rPr>
        <w:t>社会</w:t>
      </w:r>
      <w:r w:rsidR="00771D6F" w:rsidRPr="00B01CDB">
        <w:rPr>
          <w:rFonts w:ascii="ＭＳ 明朝" w:hAnsi="ＭＳ 明朝" w:hint="eastAsia"/>
          <w:szCs w:val="21"/>
        </w:rPr>
        <w:t>実装が</w:t>
      </w:r>
      <w:r w:rsidR="00771D6F">
        <w:rPr>
          <w:rFonts w:ascii="ＭＳ 明朝" w:hAnsi="ＭＳ 明朝" w:hint="eastAsia"/>
          <w:szCs w:val="21"/>
        </w:rPr>
        <w:t>５</w:t>
      </w:r>
      <w:r w:rsidR="00771D6F">
        <w:rPr>
          <w:rFonts w:ascii="ＭＳ 明朝" w:hAnsi="ＭＳ 明朝" w:hint="eastAsia"/>
          <w:szCs w:val="21"/>
        </w:rPr>
        <w:t>年ほど前から</w:t>
      </w:r>
      <w:r w:rsidR="00771D6F" w:rsidRPr="00B01CDB">
        <w:rPr>
          <w:rFonts w:ascii="ＭＳ 明朝" w:hAnsi="ＭＳ 明朝" w:hint="eastAsia"/>
          <w:szCs w:val="21"/>
        </w:rPr>
        <w:t>高</w:t>
      </w:r>
      <w:r w:rsidR="00771D6F">
        <w:rPr>
          <w:rFonts w:ascii="ＭＳ 明朝" w:hAnsi="ＭＳ 明朝" w:hint="eastAsia"/>
          <w:szCs w:val="21"/>
        </w:rPr>
        <w:t>知県の施設園芸で進められてい</w:t>
      </w:r>
      <w:r w:rsidR="00771D6F" w:rsidRPr="00B01CDB">
        <w:rPr>
          <w:rFonts w:ascii="ＭＳ 明朝" w:hAnsi="ＭＳ 明朝" w:hint="eastAsia"/>
          <w:szCs w:val="21"/>
        </w:rPr>
        <w:t>る。</w:t>
      </w:r>
      <w:proofErr w:type="spellStart"/>
      <w:r w:rsidR="00771D6F" w:rsidRPr="00A41546">
        <w:rPr>
          <w:rFonts w:ascii="Times New Roman" w:hAnsi="Times New Roman"/>
          <w:szCs w:val="21"/>
        </w:rPr>
        <w:t>IoP</w:t>
      </w:r>
      <w:proofErr w:type="spellEnd"/>
      <w:r w:rsidR="00771D6F">
        <w:rPr>
          <w:rFonts w:ascii="ＭＳ 明朝" w:hAnsi="ＭＳ 明朝" w:hint="eastAsia"/>
          <w:szCs w:val="21"/>
        </w:rPr>
        <w:t>においては、営農現場の環境センサとカメラのネットワークからの環境情報と作物画像情報が</w:t>
      </w:r>
      <w:proofErr w:type="spellStart"/>
      <w:r w:rsidR="00771D6F" w:rsidRPr="00A41546">
        <w:rPr>
          <w:rFonts w:ascii="Times New Roman" w:hAnsi="Times New Roman"/>
          <w:szCs w:val="21"/>
        </w:rPr>
        <w:t>IoP</w:t>
      </w:r>
      <w:proofErr w:type="spellEnd"/>
      <w:r w:rsidR="00771D6F">
        <w:rPr>
          <w:rFonts w:ascii="ＭＳ 明朝" w:hAnsi="ＭＳ 明朝" w:hint="eastAsia"/>
          <w:szCs w:val="21"/>
        </w:rPr>
        <w:t>クラウドに集められ，メインエンジンである</w:t>
      </w:r>
      <w:r w:rsidR="00771D6F" w:rsidRPr="00B01CDB">
        <w:rPr>
          <w:rFonts w:ascii="ＭＳ 明朝" w:hAnsi="ＭＳ 明朝" w:hint="eastAsia"/>
          <w:szCs w:val="21"/>
        </w:rPr>
        <w:t>作物生理生態</w:t>
      </w:r>
      <w:r w:rsidR="00771D6F" w:rsidRPr="001B1069">
        <w:rPr>
          <w:rFonts w:ascii="Times New Roman" w:hAnsi="Times New Roman"/>
          <w:szCs w:val="21"/>
        </w:rPr>
        <w:t>AI</w:t>
      </w:r>
      <w:r w:rsidR="00771D6F" w:rsidRPr="00B01CDB">
        <w:rPr>
          <w:rFonts w:ascii="ＭＳ 明朝" w:hAnsi="ＭＳ 明朝" w:hint="eastAsia"/>
          <w:szCs w:val="21"/>
        </w:rPr>
        <w:t>エンジンと営農支援</w:t>
      </w:r>
      <w:r w:rsidR="00771D6F" w:rsidRPr="001B1069">
        <w:rPr>
          <w:rFonts w:ascii="Times New Roman" w:hAnsi="Times New Roman"/>
          <w:szCs w:val="21"/>
        </w:rPr>
        <w:t>AI</w:t>
      </w:r>
      <w:r w:rsidR="00771D6F" w:rsidRPr="00B01CDB">
        <w:rPr>
          <w:rFonts w:ascii="ＭＳ 明朝" w:hAnsi="ＭＳ 明朝" w:hint="eastAsia"/>
          <w:szCs w:val="21"/>
        </w:rPr>
        <w:t>エンジン</w:t>
      </w:r>
      <w:r w:rsidR="00771D6F">
        <w:rPr>
          <w:rFonts w:ascii="ＭＳ 明朝" w:hAnsi="ＭＳ 明朝" w:hint="eastAsia"/>
          <w:szCs w:val="21"/>
        </w:rPr>
        <w:t>の</w:t>
      </w:r>
      <w:r w:rsidR="00771D6F" w:rsidRPr="00B01CDB">
        <w:rPr>
          <w:rFonts w:ascii="ＭＳ 明朝" w:hAnsi="ＭＳ 明朝" w:hint="eastAsia"/>
          <w:szCs w:val="21"/>
        </w:rPr>
        <w:t>駆動</w:t>
      </w:r>
      <w:r w:rsidR="00771D6F">
        <w:rPr>
          <w:rFonts w:ascii="ＭＳ 明朝" w:hAnsi="ＭＳ 明朝" w:hint="eastAsia"/>
          <w:szCs w:val="21"/>
        </w:rPr>
        <w:t>によって、</w:t>
      </w:r>
      <w:proofErr w:type="spellStart"/>
      <w:r w:rsidR="00771D6F" w:rsidRPr="001B1069">
        <w:rPr>
          <w:rFonts w:ascii="Times New Roman" w:hAnsi="Times New Roman"/>
          <w:szCs w:val="21"/>
        </w:rPr>
        <w:t>IoP</w:t>
      </w:r>
      <w:proofErr w:type="spellEnd"/>
      <w:r w:rsidR="00771D6F">
        <w:rPr>
          <w:rFonts w:ascii="Times New Roman" w:hAnsi="Times New Roman" w:hint="eastAsia"/>
          <w:szCs w:val="21"/>
        </w:rPr>
        <w:t>クラウド</w:t>
      </w:r>
      <w:r w:rsidR="00771D6F">
        <w:rPr>
          <w:rFonts w:ascii="ＭＳ 明朝" w:hAnsi="ＭＳ 明朝" w:hint="eastAsia"/>
          <w:szCs w:val="21"/>
        </w:rPr>
        <w:t>を介した</w:t>
      </w:r>
      <w:r w:rsidR="00771D6F" w:rsidRPr="00B01CDB">
        <w:rPr>
          <w:rFonts w:ascii="ＭＳ 明朝" w:hAnsi="ＭＳ 明朝" w:hint="eastAsia"/>
          <w:szCs w:val="21"/>
        </w:rPr>
        <w:t>作物生理生態情報の</w:t>
      </w:r>
      <w:r w:rsidR="00771D6F">
        <w:rPr>
          <w:rFonts w:ascii="ＭＳ 明朝" w:hAnsi="ＭＳ 明朝" w:hint="eastAsia"/>
          <w:szCs w:val="21"/>
        </w:rPr>
        <w:t>見える</w:t>
      </w:r>
      <w:r w:rsidR="00771D6F" w:rsidRPr="00B01CDB">
        <w:rPr>
          <w:rFonts w:ascii="ＭＳ 明朝" w:hAnsi="ＭＳ 明朝" w:hint="eastAsia"/>
          <w:szCs w:val="21"/>
        </w:rPr>
        <w:t>化、</w:t>
      </w:r>
      <w:r w:rsidR="00771D6F">
        <w:rPr>
          <w:rFonts w:ascii="ＭＳ 明朝" w:hAnsi="ＭＳ 明朝" w:hint="eastAsia"/>
          <w:szCs w:val="21"/>
        </w:rPr>
        <w:t>使える</w:t>
      </w:r>
      <w:r w:rsidR="00771D6F" w:rsidRPr="00B01CDB">
        <w:rPr>
          <w:rFonts w:ascii="ＭＳ 明朝" w:hAnsi="ＭＳ 明朝" w:hint="eastAsia"/>
          <w:szCs w:val="21"/>
        </w:rPr>
        <w:t>化、共有化が</w:t>
      </w:r>
      <w:r w:rsidR="00771D6F">
        <w:rPr>
          <w:rFonts w:ascii="ＭＳ 明朝" w:hAnsi="ＭＳ 明朝" w:hint="eastAsia"/>
          <w:szCs w:val="21"/>
        </w:rPr>
        <w:t>日々の営農現場において</w:t>
      </w:r>
      <w:r w:rsidR="00771D6F" w:rsidRPr="00B01CDB">
        <w:rPr>
          <w:rFonts w:ascii="ＭＳ 明朝" w:hAnsi="ＭＳ 明朝" w:hint="eastAsia"/>
          <w:szCs w:val="21"/>
        </w:rPr>
        <w:t>実現され</w:t>
      </w:r>
      <w:r w:rsidR="00771D6F">
        <w:rPr>
          <w:rFonts w:ascii="ＭＳ 明朝" w:hAnsi="ＭＳ 明朝" w:hint="eastAsia"/>
          <w:szCs w:val="21"/>
        </w:rPr>
        <w:t>る。</w:t>
      </w:r>
      <w:r w:rsidR="00771D6F" w:rsidRPr="00B01CDB">
        <w:rPr>
          <w:rFonts w:ascii="ＭＳ 明朝" w:hAnsi="ＭＳ 明朝" w:hint="eastAsia"/>
          <w:szCs w:val="21"/>
        </w:rPr>
        <w:t>メイン</w:t>
      </w:r>
      <w:r w:rsidR="00771D6F" w:rsidRPr="001B1069">
        <w:rPr>
          <w:rFonts w:ascii="Times New Roman" w:hAnsi="Times New Roman"/>
          <w:szCs w:val="21"/>
        </w:rPr>
        <w:t>AI</w:t>
      </w:r>
      <w:r w:rsidR="00771D6F" w:rsidRPr="0027323C">
        <w:rPr>
          <w:rFonts w:ascii="ＭＳ 明朝" w:hAnsi="ＭＳ 明朝" w:hint="eastAsia"/>
          <w:szCs w:val="21"/>
        </w:rPr>
        <w:t>エンジンからの情報を駆使するスマートな</w:t>
      </w:r>
      <w:proofErr w:type="spellStart"/>
      <w:r w:rsidR="00771D6F" w:rsidRPr="004776C2">
        <w:rPr>
          <w:rFonts w:ascii="Times New Roman" w:hAnsi="Times New Roman"/>
          <w:szCs w:val="21"/>
        </w:rPr>
        <w:t>IoP</w:t>
      </w:r>
      <w:proofErr w:type="spellEnd"/>
      <w:r w:rsidR="00771D6F" w:rsidRPr="0027323C">
        <w:rPr>
          <w:rFonts w:ascii="ＭＳ 明朝" w:hAnsi="ＭＳ 明朝" w:hint="eastAsia"/>
          <w:szCs w:val="21"/>
        </w:rPr>
        <w:t>農家群の創意工夫</w:t>
      </w:r>
      <w:r w:rsidR="00771D6F">
        <w:rPr>
          <w:rFonts w:ascii="ＭＳ 明朝" w:hAnsi="ＭＳ 明朝" w:hint="eastAsia"/>
          <w:szCs w:val="21"/>
        </w:rPr>
        <w:t>と、それらを学習して共有できる</w:t>
      </w:r>
      <w:r w:rsidR="00771D6F" w:rsidRPr="00A41546">
        <w:rPr>
          <w:rFonts w:ascii="Times New Roman" w:hAnsi="Times New Roman"/>
          <w:szCs w:val="21"/>
        </w:rPr>
        <w:t>AI</w:t>
      </w:r>
      <w:r w:rsidR="00771D6F">
        <w:rPr>
          <w:rFonts w:ascii="ＭＳ 明朝" w:hAnsi="ＭＳ 明朝" w:hint="eastAsia"/>
          <w:szCs w:val="21"/>
        </w:rPr>
        <w:t>エンジンとの</w:t>
      </w:r>
      <w:r w:rsidR="00771D6F" w:rsidRPr="00A41546">
        <w:rPr>
          <w:rFonts w:ascii="Times New Roman" w:hAnsi="Times New Roman"/>
          <w:szCs w:val="21"/>
        </w:rPr>
        <w:t>PDCA</w:t>
      </w:r>
      <w:r w:rsidR="00771D6F">
        <w:rPr>
          <w:rFonts w:ascii="ＭＳ 明朝" w:hAnsi="ＭＳ 明朝" w:hint="eastAsia"/>
          <w:szCs w:val="21"/>
        </w:rPr>
        <w:t>サイクルによって、産地における営農技術の高位平準化と自律的進化の仕組みが形成され、</w:t>
      </w:r>
      <w:r w:rsidR="00771D6F" w:rsidRPr="0027323C">
        <w:rPr>
          <w:rFonts w:ascii="ＭＳ 明朝" w:hAnsi="ＭＳ 明朝" w:hint="eastAsia"/>
          <w:szCs w:val="21"/>
        </w:rPr>
        <w:t>作物の生理生態に基づく合理的な営農管理</w:t>
      </w:r>
      <w:r w:rsidR="00771D6F">
        <w:rPr>
          <w:rFonts w:ascii="ＭＳ 明朝" w:hAnsi="ＭＳ 明朝" w:hint="eastAsia"/>
          <w:szCs w:val="21"/>
        </w:rPr>
        <w:t>、</w:t>
      </w:r>
      <w:r w:rsidR="00771D6F" w:rsidRPr="0027323C">
        <w:rPr>
          <w:rFonts w:ascii="ＭＳ 明朝" w:hAnsi="ＭＳ 明朝" w:hint="eastAsia"/>
          <w:szCs w:val="21"/>
        </w:rPr>
        <w:t>労務管理</w:t>
      </w:r>
      <w:r w:rsidR="00771D6F">
        <w:rPr>
          <w:rFonts w:ascii="ＭＳ 明朝" w:hAnsi="ＭＳ 明朝" w:hint="eastAsia"/>
          <w:szCs w:val="21"/>
        </w:rPr>
        <w:t>、</w:t>
      </w:r>
      <w:r w:rsidR="00771D6F" w:rsidRPr="0027323C">
        <w:rPr>
          <w:rFonts w:ascii="ＭＳ 明朝" w:hAnsi="ＭＳ 明朝" w:hint="eastAsia"/>
          <w:szCs w:val="21"/>
        </w:rPr>
        <w:t>生産調整等</w:t>
      </w:r>
      <w:r w:rsidR="00771D6F">
        <w:rPr>
          <w:rFonts w:ascii="ＭＳ 明朝" w:hAnsi="ＭＳ 明朝" w:hint="eastAsia"/>
          <w:szCs w:val="21"/>
        </w:rPr>
        <w:t>によって、</w:t>
      </w:r>
      <w:r w:rsidR="00771D6F" w:rsidRPr="0027323C">
        <w:rPr>
          <w:rFonts w:ascii="ＭＳ 明朝" w:hAnsi="ＭＳ 明朝" w:hint="eastAsia"/>
          <w:szCs w:val="21"/>
        </w:rPr>
        <w:t>天候</w:t>
      </w:r>
      <w:r w:rsidR="00771D6F">
        <w:rPr>
          <w:rFonts w:ascii="ＭＳ 明朝" w:hAnsi="ＭＳ 明朝" w:hint="eastAsia"/>
          <w:szCs w:val="21"/>
        </w:rPr>
        <w:t>、</w:t>
      </w:r>
      <w:r w:rsidR="00771D6F" w:rsidRPr="0027323C">
        <w:rPr>
          <w:rFonts w:ascii="ＭＳ 明朝" w:hAnsi="ＭＳ 明朝" w:hint="eastAsia"/>
          <w:szCs w:val="21"/>
        </w:rPr>
        <w:t>需給関係等の変化に</w:t>
      </w:r>
      <w:r w:rsidR="00771D6F">
        <w:rPr>
          <w:rFonts w:ascii="ＭＳ 明朝" w:hAnsi="ＭＳ 明朝" w:hint="eastAsia"/>
          <w:szCs w:val="21"/>
        </w:rPr>
        <w:t>、「無駄なく無理なく」</w:t>
      </w:r>
      <w:r w:rsidR="00771D6F" w:rsidRPr="0027323C">
        <w:rPr>
          <w:rFonts w:ascii="ＭＳ 明朝" w:hAnsi="ＭＳ 明朝" w:hint="eastAsia"/>
          <w:szCs w:val="21"/>
        </w:rPr>
        <w:t>柔軟に対応</w:t>
      </w:r>
      <w:r w:rsidR="00771D6F">
        <w:rPr>
          <w:rFonts w:ascii="ＭＳ 明朝" w:hAnsi="ＭＳ 明朝" w:hint="eastAsia"/>
          <w:szCs w:val="21"/>
        </w:rPr>
        <w:t>できる</w:t>
      </w:r>
      <w:r w:rsidR="00771D6F" w:rsidRPr="0027323C">
        <w:rPr>
          <w:rFonts w:ascii="ＭＳ 明朝" w:hAnsi="ＭＳ 明朝" w:hint="eastAsia"/>
          <w:szCs w:val="21"/>
        </w:rPr>
        <w:t>四定生産</w:t>
      </w:r>
      <w:r w:rsidR="00771D6F" w:rsidRPr="00B01CDB">
        <w:rPr>
          <w:rFonts w:ascii="ＭＳ 明朝" w:hAnsi="ＭＳ 明朝" w:hint="eastAsia"/>
          <w:szCs w:val="21"/>
        </w:rPr>
        <w:t>（定時、定量、定品質、定価格）</w:t>
      </w:r>
      <w:r w:rsidR="00771D6F" w:rsidRPr="0027323C">
        <w:rPr>
          <w:rFonts w:ascii="ＭＳ 明朝" w:hAnsi="ＭＳ 明朝" w:hint="eastAsia"/>
          <w:szCs w:val="21"/>
        </w:rPr>
        <w:t>をめざした営農が実現することが期待され</w:t>
      </w:r>
      <w:r w:rsidR="00771D6F">
        <w:rPr>
          <w:rFonts w:ascii="ＭＳ 明朝" w:hAnsi="ＭＳ 明朝" w:hint="eastAsia"/>
          <w:szCs w:val="21"/>
        </w:rPr>
        <w:t>ている</w:t>
      </w:r>
      <w:r>
        <w:rPr>
          <w:rFonts w:ascii="ＭＳ 明朝" w:hAnsi="ＭＳ 明朝" w:hint="eastAsia"/>
          <w:szCs w:val="21"/>
        </w:rPr>
        <w:t>。</w:t>
      </w:r>
    </w:p>
    <w:p w14:paraId="7BC1D4A7" w14:textId="13C0AABF" w:rsidR="00B942BC" w:rsidRPr="00444124" w:rsidRDefault="00444124" w:rsidP="00444124">
      <w:pPr>
        <w:ind w:firstLineChars="600" w:firstLine="1446"/>
        <w:rPr>
          <w:rFonts w:asciiTheme="majorEastAsia" w:eastAsiaTheme="majorEastAsia" w:hAnsiTheme="majorEastAsia" w:cs="Times New Roman" w:hint="eastAsia"/>
          <w:b/>
          <w:bCs/>
          <w:sz w:val="24"/>
          <w:szCs w:val="24"/>
        </w:rPr>
      </w:pPr>
      <w:r w:rsidRPr="00B942BC">
        <w:rPr>
          <w:rFonts w:asciiTheme="majorEastAsia" w:eastAsiaTheme="majorEastAsia" w:hAnsiTheme="majorEastAsia" w:cs="Times New Roman" w:hint="eastAsia"/>
          <w:b/>
          <w:bCs/>
          <w:sz w:val="24"/>
          <w:szCs w:val="24"/>
        </w:rPr>
        <w:t>図１．</w:t>
      </w:r>
      <w:r w:rsidRPr="00B942BC">
        <w:rPr>
          <w:rFonts w:ascii="Times New Roman" w:eastAsiaTheme="majorEastAsia" w:hAnsi="Times New Roman" w:cs="Times New Roman"/>
          <w:b/>
          <w:bCs/>
          <w:sz w:val="24"/>
          <w:szCs w:val="24"/>
        </w:rPr>
        <w:t>Internet of Plants</w:t>
      </w:r>
      <w:r w:rsidRPr="00B942BC">
        <w:rPr>
          <w:rFonts w:asciiTheme="majorEastAsia" w:eastAsiaTheme="majorEastAsia" w:hAnsiTheme="majorEastAsia" w:cs="Times New Roman"/>
          <w:b/>
          <w:bCs/>
          <w:sz w:val="24"/>
          <w:szCs w:val="24"/>
        </w:rPr>
        <w:t xml:space="preserve"> </w:t>
      </w:r>
      <w:r w:rsidRPr="00B942BC">
        <w:rPr>
          <w:rFonts w:asciiTheme="majorEastAsia" w:eastAsiaTheme="majorEastAsia" w:hAnsiTheme="majorEastAsia" w:cs="Times New Roman" w:hint="eastAsia"/>
          <w:b/>
          <w:bCs/>
          <w:sz w:val="24"/>
          <w:szCs w:val="24"/>
        </w:rPr>
        <w:t>の姿（機能と社会実装）</w:t>
      </w:r>
    </w:p>
    <w:sectPr w:rsidR="00B942BC" w:rsidRPr="00444124" w:rsidSect="006058E8">
      <w:headerReference w:type="default" r:id="rId8"/>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FE1C" w14:textId="77777777" w:rsidR="00687066" w:rsidRDefault="00687066" w:rsidP="006058E8">
      <w:r>
        <w:separator/>
      </w:r>
    </w:p>
  </w:endnote>
  <w:endnote w:type="continuationSeparator" w:id="0">
    <w:p w14:paraId="10BB48DF" w14:textId="77777777" w:rsidR="00687066" w:rsidRDefault="00687066" w:rsidP="0060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C403" w14:textId="77777777" w:rsidR="00687066" w:rsidRDefault="00687066" w:rsidP="006058E8">
      <w:r>
        <w:separator/>
      </w:r>
    </w:p>
  </w:footnote>
  <w:footnote w:type="continuationSeparator" w:id="0">
    <w:p w14:paraId="70177356" w14:textId="77777777" w:rsidR="00687066" w:rsidRDefault="00687066" w:rsidP="0060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C291" w14:textId="77777777" w:rsidR="006058E8" w:rsidRPr="00D8067C" w:rsidRDefault="006058E8" w:rsidP="006058E8">
    <w:pPr>
      <w:pStyle w:val="a3"/>
      <w:rPr>
        <w:rFonts w:ascii="Times New Roman" w:hAnsi="Times New Roman" w:cs="Times New Roman"/>
      </w:rPr>
    </w:pPr>
  </w:p>
  <w:p w14:paraId="2489E827" w14:textId="77777777" w:rsidR="006058E8" w:rsidRPr="00D8067C" w:rsidRDefault="006058E8" w:rsidP="006058E8">
    <w:pPr>
      <w:pStyle w:val="a3"/>
      <w:rPr>
        <w:rFonts w:ascii="Times New Roman" w:hAnsi="Times New Roman" w:cs="Times New Roman"/>
      </w:rPr>
    </w:pPr>
  </w:p>
  <w:p w14:paraId="1FD33DA0" w14:textId="7754AFD2" w:rsidR="00823BC9" w:rsidRPr="00823BC9" w:rsidRDefault="006058E8" w:rsidP="00823BC9">
    <w:pPr>
      <w:jc w:val="center"/>
      <w:rPr>
        <w:rFonts w:ascii="Times New Roman" w:hAnsi="Times New Roman" w:cs="Times New Roman"/>
        <w:shd w:val="clear" w:color="auto" w:fill="FFFFFF"/>
      </w:rPr>
    </w:pPr>
    <w:r w:rsidRPr="00D8067C">
      <w:rPr>
        <w:rFonts w:ascii="Times New Roman" w:hAnsi="Times New Roman" w:cs="Times New Roman"/>
      </w:rPr>
      <w:t>20</w:t>
    </w:r>
    <w:r w:rsidR="007B25F6" w:rsidRPr="00D8067C">
      <w:rPr>
        <w:rFonts w:ascii="Times New Roman" w:hAnsi="Times New Roman" w:cs="Times New Roman"/>
      </w:rPr>
      <w:t>2</w:t>
    </w:r>
    <w:r w:rsidR="00035A1E">
      <w:rPr>
        <w:rFonts w:ascii="Times New Roman" w:hAnsi="Times New Roman" w:cs="Times New Roman"/>
      </w:rPr>
      <w:t>3</w:t>
    </w:r>
    <w:r w:rsidRPr="00D8067C">
      <w:rPr>
        <w:rFonts w:ascii="Times New Roman" w:hAnsi="Times New Roman" w:cs="Times New Roman"/>
      </w:rPr>
      <w:t>年</w:t>
    </w:r>
    <w:r w:rsidR="00AA3D5C">
      <w:rPr>
        <w:rFonts w:ascii="Times New Roman" w:hAnsi="Times New Roman" w:cs="Times New Roman" w:hint="eastAsia"/>
      </w:rPr>
      <w:t>2</w:t>
    </w:r>
    <w:r w:rsidRPr="00D8067C">
      <w:rPr>
        <w:rFonts w:ascii="Times New Roman" w:hAnsi="Times New Roman" w:cs="Times New Roman"/>
      </w:rPr>
      <w:t>月</w:t>
    </w:r>
    <w:r w:rsidR="00AA3D5C">
      <w:rPr>
        <w:rFonts w:ascii="Times New Roman" w:hAnsi="Times New Roman" w:cs="Times New Roman" w:hint="eastAsia"/>
      </w:rPr>
      <w:t>2</w:t>
    </w:r>
    <w:r w:rsidR="00AA3D5C">
      <w:rPr>
        <w:rFonts w:ascii="Times New Roman" w:hAnsi="Times New Roman" w:cs="Times New Roman"/>
      </w:rPr>
      <w:t>2</w:t>
    </w:r>
    <w:r w:rsidRPr="00D8067C">
      <w:rPr>
        <w:rFonts w:ascii="Times New Roman" w:hAnsi="Times New Roman" w:cs="Times New Roman"/>
      </w:rPr>
      <w:t>日（</w:t>
    </w:r>
    <w:r w:rsidR="00AA3D5C">
      <w:rPr>
        <w:rFonts w:ascii="Times New Roman" w:hAnsi="Times New Roman" w:cs="Times New Roman" w:hint="eastAsia"/>
      </w:rPr>
      <w:t>水</w:t>
    </w:r>
    <w:r w:rsidRPr="00D8067C">
      <w:rPr>
        <w:rFonts w:ascii="Times New Roman" w:hAnsi="Times New Roman" w:cs="Times New Roman"/>
      </w:rPr>
      <w:t>）第</w:t>
    </w:r>
    <w:r w:rsidR="00332F27">
      <w:rPr>
        <w:rFonts w:ascii="Times New Roman" w:hAnsi="Times New Roman" w:cs="Times New Roman" w:hint="eastAsia"/>
      </w:rPr>
      <w:t>6</w:t>
    </w:r>
    <w:r w:rsidR="00332F27">
      <w:rPr>
        <w:rFonts w:ascii="Times New Roman" w:hAnsi="Times New Roman" w:cs="Times New Roman"/>
      </w:rPr>
      <w:t>5</w:t>
    </w:r>
    <w:r w:rsidR="00AA3D5C">
      <w:rPr>
        <w:rFonts w:ascii="Times New Roman" w:hAnsi="Times New Roman" w:cs="Times New Roman"/>
      </w:rPr>
      <w:t>6</w:t>
    </w:r>
    <w:r w:rsidRPr="00D8067C">
      <w:rPr>
        <w:rFonts w:ascii="Times New Roman" w:hAnsi="Times New Roman" w:cs="Times New Roman"/>
      </w:rPr>
      <w:t>回高崎研オープンセミナー</w:t>
    </w:r>
  </w:p>
  <w:p w14:paraId="4E999E7F" w14:textId="335B09D8" w:rsidR="006058E8" w:rsidRPr="00D8067C" w:rsidRDefault="006058E8" w:rsidP="006058E8">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E4F4B"/>
    <w:multiLevelType w:val="hybridMultilevel"/>
    <w:tmpl w:val="478C3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F32BF4"/>
    <w:multiLevelType w:val="hybridMultilevel"/>
    <w:tmpl w:val="F684CED0"/>
    <w:lvl w:ilvl="0" w:tplc="378A12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5735980">
    <w:abstractNumId w:val="0"/>
  </w:num>
  <w:num w:numId="2" w16cid:durableId="218370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trQ0MDUxNrYwMjFW0lEKTi0uzszPAykwrgUAg6OBsCwAAAA="/>
  </w:docVars>
  <w:rsids>
    <w:rsidRoot w:val="006058E8"/>
    <w:rsid w:val="00003E9A"/>
    <w:rsid w:val="000224BF"/>
    <w:rsid w:val="00035A1E"/>
    <w:rsid w:val="00054FF9"/>
    <w:rsid w:val="000F2D09"/>
    <w:rsid w:val="00103CFF"/>
    <w:rsid w:val="001163BE"/>
    <w:rsid w:val="00117844"/>
    <w:rsid w:val="001302E2"/>
    <w:rsid w:val="00137796"/>
    <w:rsid w:val="001510FD"/>
    <w:rsid w:val="001A7D7B"/>
    <w:rsid w:val="001B2C86"/>
    <w:rsid w:val="001C0EF0"/>
    <w:rsid w:val="001D4BA2"/>
    <w:rsid w:val="001E0672"/>
    <w:rsid w:val="001E671C"/>
    <w:rsid w:val="001F7F89"/>
    <w:rsid w:val="00205B59"/>
    <w:rsid w:val="00212746"/>
    <w:rsid w:val="00247B3D"/>
    <w:rsid w:val="00256127"/>
    <w:rsid w:val="00260518"/>
    <w:rsid w:val="00290B87"/>
    <w:rsid w:val="002A4800"/>
    <w:rsid w:val="002B5E89"/>
    <w:rsid w:val="002C5E76"/>
    <w:rsid w:val="002D2B7F"/>
    <w:rsid w:val="002F2E8F"/>
    <w:rsid w:val="00317A3D"/>
    <w:rsid w:val="00317F93"/>
    <w:rsid w:val="00322D06"/>
    <w:rsid w:val="00332F27"/>
    <w:rsid w:val="00351C79"/>
    <w:rsid w:val="00370969"/>
    <w:rsid w:val="00395151"/>
    <w:rsid w:val="003A4FD3"/>
    <w:rsid w:val="003E0CF4"/>
    <w:rsid w:val="003F7D2C"/>
    <w:rsid w:val="004118D5"/>
    <w:rsid w:val="004236B6"/>
    <w:rsid w:val="004262C0"/>
    <w:rsid w:val="004353A1"/>
    <w:rsid w:val="00444124"/>
    <w:rsid w:val="004451C7"/>
    <w:rsid w:val="00446A32"/>
    <w:rsid w:val="00454841"/>
    <w:rsid w:val="0046635B"/>
    <w:rsid w:val="00466FED"/>
    <w:rsid w:val="0048290F"/>
    <w:rsid w:val="00484C50"/>
    <w:rsid w:val="00486908"/>
    <w:rsid w:val="004A2BA0"/>
    <w:rsid w:val="004B7262"/>
    <w:rsid w:val="004C0CCA"/>
    <w:rsid w:val="004C32AC"/>
    <w:rsid w:val="004D767D"/>
    <w:rsid w:val="004E1AB9"/>
    <w:rsid w:val="004E4376"/>
    <w:rsid w:val="0050014D"/>
    <w:rsid w:val="00507703"/>
    <w:rsid w:val="00520E96"/>
    <w:rsid w:val="00521138"/>
    <w:rsid w:val="00533795"/>
    <w:rsid w:val="00553ED4"/>
    <w:rsid w:val="00562EAB"/>
    <w:rsid w:val="00597C63"/>
    <w:rsid w:val="005A1B37"/>
    <w:rsid w:val="005B1266"/>
    <w:rsid w:val="005D3DF7"/>
    <w:rsid w:val="005D7814"/>
    <w:rsid w:val="005D7CDE"/>
    <w:rsid w:val="005E1660"/>
    <w:rsid w:val="005E6A43"/>
    <w:rsid w:val="006058E8"/>
    <w:rsid w:val="006161E9"/>
    <w:rsid w:val="00623064"/>
    <w:rsid w:val="00627F6D"/>
    <w:rsid w:val="00646759"/>
    <w:rsid w:val="00646CBB"/>
    <w:rsid w:val="006551BE"/>
    <w:rsid w:val="00687066"/>
    <w:rsid w:val="00693B81"/>
    <w:rsid w:val="00694C47"/>
    <w:rsid w:val="006C6DA4"/>
    <w:rsid w:val="006E2C01"/>
    <w:rsid w:val="006E39EB"/>
    <w:rsid w:val="006F7B86"/>
    <w:rsid w:val="00771D6F"/>
    <w:rsid w:val="00787822"/>
    <w:rsid w:val="007925DC"/>
    <w:rsid w:val="007A3C3E"/>
    <w:rsid w:val="007A47E2"/>
    <w:rsid w:val="007A4B82"/>
    <w:rsid w:val="007B02E0"/>
    <w:rsid w:val="007B25F6"/>
    <w:rsid w:val="007D191A"/>
    <w:rsid w:val="007E148E"/>
    <w:rsid w:val="007E7EC2"/>
    <w:rsid w:val="007F297D"/>
    <w:rsid w:val="00823BC9"/>
    <w:rsid w:val="00861AD5"/>
    <w:rsid w:val="00861F89"/>
    <w:rsid w:val="0086714B"/>
    <w:rsid w:val="008763CE"/>
    <w:rsid w:val="00891BF3"/>
    <w:rsid w:val="008969FA"/>
    <w:rsid w:val="008A5DCB"/>
    <w:rsid w:val="008C42F6"/>
    <w:rsid w:val="008D2A13"/>
    <w:rsid w:val="008D4895"/>
    <w:rsid w:val="00914A57"/>
    <w:rsid w:val="00917E4F"/>
    <w:rsid w:val="00954A75"/>
    <w:rsid w:val="00961D5C"/>
    <w:rsid w:val="009722C5"/>
    <w:rsid w:val="00980F56"/>
    <w:rsid w:val="009859A3"/>
    <w:rsid w:val="00991F4B"/>
    <w:rsid w:val="009D130D"/>
    <w:rsid w:val="009F40BE"/>
    <w:rsid w:val="00A03EC6"/>
    <w:rsid w:val="00AA3D5C"/>
    <w:rsid w:val="00AC16AB"/>
    <w:rsid w:val="00AC5B50"/>
    <w:rsid w:val="00B250F2"/>
    <w:rsid w:val="00B26B44"/>
    <w:rsid w:val="00B31166"/>
    <w:rsid w:val="00B43005"/>
    <w:rsid w:val="00B66EBB"/>
    <w:rsid w:val="00B9176C"/>
    <w:rsid w:val="00B942BC"/>
    <w:rsid w:val="00BA11F4"/>
    <w:rsid w:val="00BB7F07"/>
    <w:rsid w:val="00BD5A6B"/>
    <w:rsid w:val="00BE698D"/>
    <w:rsid w:val="00C15D7F"/>
    <w:rsid w:val="00C31E3E"/>
    <w:rsid w:val="00C439C7"/>
    <w:rsid w:val="00C43E14"/>
    <w:rsid w:val="00C57E8A"/>
    <w:rsid w:val="00C60A08"/>
    <w:rsid w:val="00C84BF2"/>
    <w:rsid w:val="00C85131"/>
    <w:rsid w:val="00CA6EA9"/>
    <w:rsid w:val="00CB02A1"/>
    <w:rsid w:val="00CE45C7"/>
    <w:rsid w:val="00D64180"/>
    <w:rsid w:val="00D754D5"/>
    <w:rsid w:val="00D76AB2"/>
    <w:rsid w:val="00D8067C"/>
    <w:rsid w:val="00D96B27"/>
    <w:rsid w:val="00DE0051"/>
    <w:rsid w:val="00DE3F1F"/>
    <w:rsid w:val="00DF7ACE"/>
    <w:rsid w:val="00E016B9"/>
    <w:rsid w:val="00E066AD"/>
    <w:rsid w:val="00E117D7"/>
    <w:rsid w:val="00E170A1"/>
    <w:rsid w:val="00E26BEE"/>
    <w:rsid w:val="00E33921"/>
    <w:rsid w:val="00E54F7E"/>
    <w:rsid w:val="00EA4DB7"/>
    <w:rsid w:val="00EC6CF9"/>
    <w:rsid w:val="00F21DCD"/>
    <w:rsid w:val="00F370F3"/>
    <w:rsid w:val="00F43E68"/>
    <w:rsid w:val="00F85841"/>
    <w:rsid w:val="00F869E0"/>
    <w:rsid w:val="00F961C3"/>
    <w:rsid w:val="00FB6E24"/>
    <w:rsid w:val="00FC12E8"/>
    <w:rsid w:val="00FC70C7"/>
    <w:rsid w:val="00FD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583B3"/>
  <w15:docId w15:val="{C4615963-9E5D-48F2-8F99-BA45007F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BE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8E8"/>
    <w:pPr>
      <w:tabs>
        <w:tab w:val="center" w:pos="4252"/>
        <w:tab w:val="right" w:pos="8504"/>
      </w:tabs>
      <w:snapToGrid w:val="0"/>
    </w:pPr>
  </w:style>
  <w:style w:type="character" w:customStyle="1" w:styleId="a4">
    <w:name w:val="ヘッダー (文字)"/>
    <w:basedOn w:val="a0"/>
    <w:link w:val="a3"/>
    <w:uiPriority w:val="99"/>
    <w:rsid w:val="006058E8"/>
  </w:style>
  <w:style w:type="paragraph" w:styleId="a5">
    <w:name w:val="footer"/>
    <w:basedOn w:val="a"/>
    <w:link w:val="a6"/>
    <w:uiPriority w:val="99"/>
    <w:unhideWhenUsed/>
    <w:rsid w:val="006058E8"/>
    <w:pPr>
      <w:tabs>
        <w:tab w:val="center" w:pos="4252"/>
        <w:tab w:val="right" w:pos="8504"/>
      </w:tabs>
      <w:snapToGrid w:val="0"/>
    </w:pPr>
  </w:style>
  <w:style w:type="character" w:customStyle="1" w:styleId="a6">
    <w:name w:val="フッター (文字)"/>
    <w:basedOn w:val="a0"/>
    <w:link w:val="a5"/>
    <w:uiPriority w:val="99"/>
    <w:rsid w:val="006058E8"/>
  </w:style>
  <w:style w:type="paragraph" w:styleId="a7">
    <w:name w:val="List Paragraph"/>
    <w:basedOn w:val="a"/>
    <w:uiPriority w:val="34"/>
    <w:qFormat/>
    <w:rsid w:val="00991F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北野　雅治</cp:lastModifiedBy>
  <cp:revision>16</cp:revision>
  <dcterms:created xsi:type="dcterms:W3CDTF">2022-09-16T00:19:00Z</dcterms:created>
  <dcterms:modified xsi:type="dcterms:W3CDTF">2023-02-05T05:52:00Z</dcterms:modified>
</cp:coreProperties>
</file>